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40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工业互联网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专业建设调研表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40"/>
          <w:szCs w:val="28"/>
        </w:rPr>
      </w:pP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638"/>
        <w:gridCol w:w="2187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申报单位</w:t>
            </w:r>
          </w:p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7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510211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460310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260307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310211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□其他工业互联网相关专业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专业现状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是否开设工业互联网专业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□计划开设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□已开设1年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□已开设2年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□已开设3年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工业互联网的专业</w:t>
            </w:r>
          </w:p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基础来源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□电子信息大类专业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□装备制造类专业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工业互联网专业招生</w:t>
            </w:r>
          </w:p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或计划招生人数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□一个教学班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□两个教学班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□三个及三个以上教学班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生均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建设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经费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产教融合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是否加入或牵头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成立工业互联网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市域产教联合体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□没加入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□加入市域联合体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□牵头成立市域联合体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是否加入或牵头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成立工业互联网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行业产教融合共同体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□没加入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□加入行业共同体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□牵头成立行业共同体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是否与本地工业互联网企业签订校企合作协议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□已签订合作协议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□未签订合作协议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工业互联网专业更愿意同什么类型的企业合作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□行业龙头企业      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□工业互联网平台型企业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□本地生产制造型企业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□教育服务型企业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最看重合作企业什么内容</w:t>
            </w:r>
          </w:p>
          <w:p>
            <w:pPr>
              <w:widowControl w:val="0"/>
              <w:spacing w:after="120"/>
              <w:ind w:firstLine="220" w:firstLineChars="100"/>
              <w:jc w:val="center"/>
              <w:rPr>
                <w:rFonts w:ascii="等线" w:hAnsi="等线" w:eastAsia="等线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（多选，最多3项）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□行业龙头企业的先进技术引导价值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□就业资源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□大赛资源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□能提供企业师资授课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□深刻理解职业教育发展方向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□投入资金参与专业共建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□本地校友等生态人脉圈</w:t>
            </w:r>
          </w:p>
          <w:p>
            <w:pPr>
              <w:widowControl w:val="0"/>
              <w:spacing w:after="0" w:line="36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□指标性成果建设能力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三教改革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是否有参与十四五规划教材等一流教材建设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□有参与，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□没有参与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□参与其他等级教材建设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是否有参与国家精品在线课程等一流课程建设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□有参与 ，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□没有参与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□参与其他等级课程建设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是否有在建设职业教育专业教学资源库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□有参与 ，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□没有参与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□参与其他等级资源库建设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专业带头人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水平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□正高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□副高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□中级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现有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专业教师人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□1-3人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□3-8人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□8人及以上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多久参加一次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工业互联网专项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师资培训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□一年2次及以上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□一年1次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□一年不到1次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实践基地建设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产教融合实训基地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□已建设，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□正在建设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□未建设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开放型区域产教融合实践中心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□已建设，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□正在建设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□未建设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虚拟仿真基地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□国家级虚仿基地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□省级虚仿基地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□未建设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实训室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建设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□建设全体系实训环境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□建设部分专业实训室，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□无工业互联网专业实训室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科研服务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国家级课题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□3项及以上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□1-2项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省部级课题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□10项及以上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□1-9项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授权发明专利数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□3项及以上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□1-2项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实用新型专利、软著等知识成果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□10项及以上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□1-9项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成果转化金额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□100万及以上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□100万-50万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□50万-10万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□不足10万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国际化建设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海外分校建设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□有建设海外分校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□签有合作协议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□无实际合作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高质量双语课程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□建设有多门双语课程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□建设1门双语课程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在校学生国(境)外实习实践时间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□1月及以上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□不足1月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开发并被国（境）外采用的课程标准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□3门及以上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□1-2门 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社会服务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学生假期社会实践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获奖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□国家级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□省级 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□市级 </w:t>
            </w:r>
          </w:p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培训收入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  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参与制定地方/行业标准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□参与过国家级标准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□参与过多项地方/行业标准制定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□参与过1项地方/行业标准制定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□未参与相关标准制定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社会培训人数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□500人以上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□100人-500人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□100人以下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专业特色建设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技术维度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工业互联网网络技术方向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□工业互联网平台技术方向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□工业互联网安全技术方向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□工业互联网数据技术方向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□工业互联网标识解析技术方向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工业互联网+特色行业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工业互联网+装备制造行业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等线" w:hAnsi="等线" w:eastAsia="等线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□工业互联网+电子装配行业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□工业互联网+矿藏生产行业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□工业互联网+食品药品行业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□工业互联网+能源电力行业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u w:val="single"/>
                <w:lang w:val="en-US" w:eastAsia="zh-CN" w:bidi="ar-SA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3" w:rightChars="-3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困难与需求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工业互联网专业建设过程中希望在哪些方面获得支持（多选4）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□提供更多师资培训支持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□协助申报或建设工业互联网新专业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□推荐更多优质工业互联网企业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□提供更多成果展示与宣传平台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□协助对接当地政府与企业资源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□支持或协助院校建设资源库等软性资源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□开展更多大咖讲座等活动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□解读工业互联网政策、行业现状、人才现状等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□协助建设工业互联网实践基地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□支持或协助科研方面合作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□支持或协助开展国际化建设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□支持或协助院校社会化服务建设</w:t>
            </w:r>
          </w:p>
          <w:p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u w:val="single"/>
                <w:lang w:val="en-US" w:eastAsia="zh-CN" w:bidi="ar-S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-63" w:rightChars="-3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专业建议发展规划：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220" w:firstLineChars="10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20" w:firstLineChars="10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16AB0ACF"/>
    <w:rsid w:val="16AB0ACF"/>
    <w:rsid w:val="584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2023-09-22T03:41:00Z</dcterms:created>
  <dc:creator>李卓然</dc:creator>
  <cp:lastModifiedBy>李卓然</cp:lastModifiedBy>
  <dcterms:modified xsi:type="dcterms:W3CDTF">2023-09-22T03:41:59Z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884DEAFE08D24482832174131A247F0F_11</vt:lpwstr>
  </property>
</Properties>
</file>